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1" w:rsidRDefault="00BB5951" w:rsidP="00BB5951">
      <w:pPr>
        <w:rPr>
          <w:rFonts w:ascii="Times New Roman" w:hAnsi="Times New Roman" w:cs="Times New Roman"/>
          <w:b/>
          <w:sz w:val="28"/>
        </w:rPr>
      </w:pPr>
      <w:r w:rsidRPr="00E81E7D">
        <w:rPr>
          <w:rFonts w:ascii="Times New Roman" w:hAnsi="Times New Roman" w:cs="Times New Roman"/>
          <w:b/>
          <w:sz w:val="28"/>
        </w:rPr>
        <w:t xml:space="preserve">Yollanan </w:t>
      </w:r>
      <w:r>
        <w:rPr>
          <w:rFonts w:ascii="Times New Roman" w:hAnsi="Times New Roman" w:cs="Times New Roman"/>
          <w:b/>
          <w:sz w:val="28"/>
        </w:rPr>
        <w:t>Şablona Dayalı Olarak A</w:t>
      </w:r>
      <w:r w:rsidRPr="00E81E7D">
        <w:rPr>
          <w:rFonts w:ascii="Times New Roman" w:hAnsi="Times New Roman" w:cs="Times New Roman"/>
          <w:b/>
          <w:sz w:val="28"/>
        </w:rPr>
        <w:t>raştırma Raporu Değerlendirme Raporu</w:t>
      </w:r>
    </w:p>
    <w:p w:rsidR="00BB5951" w:rsidRPr="003E30EC" w:rsidRDefault="00BB5951" w:rsidP="00BB595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Konu: </w:t>
      </w:r>
    </w:p>
    <w:p w:rsidR="00BB5951" w:rsidRPr="00E81E7D" w:rsidRDefault="00BB5951" w:rsidP="00BB5951">
      <w:pPr>
        <w:ind w:right="4394"/>
        <w:rPr>
          <w:rFonts w:ascii="Times New Roman" w:hAnsi="Times New Roman" w:cs="Times New Roman"/>
          <w:sz w:val="24"/>
        </w:rPr>
      </w:pPr>
      <w:r w:rsidRPr="00E81E7D">
        <w:rPr>
          <w:rFonts w:ascii="Times New Roman" w:hAnsi="Times New Roman" w:cs="Times New Roman"/>
          <w:sz w:val="24"/>
        </w:rPr>
        <w:t>Ekip: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296"/>
        <w:gridCol w:w="814"/>
        <w:gridCol w:w="696"/>
        <w:gridCol w:w="653"/>
        <w:gridCol w:w="678"/>
        <w:gridCol w:w="889"/>
        <w:gridCol w:w="1296"/>
      </w:tblGrid>
      <w:tr w:rsidR="00BB5951" w:rsidTr="00745BE1">
        <w:tc>
          <w:tcPr>
            <w:tcW w:w="4296" w:type="dxa"/>
          </w:tcPr>
          <w:p w:rsidR="00BB5951" w:rsidRDefault="00BB5951" w:rsidP="00745BE1"/>
        </w:tc>
        <w:tc>
          <w:tcPr>
            <w:tcW w:w="814" w:type="dxa"/>
          </w:tcPr>
          <w:p w:rsidR="00BB5951" w:rsidRDefault="00BB5951" w:rsidP="00745BE1">
            <w:r>
              <w:t>Yok / eksik</w:t>
            </w:r>
          </w:p>
        </w:tc>
        <w:tc>
          <w:tcPr>
            <w:tcW w:w="696" w:type="dxa"/>
          </w:tcPr>
          <w:p w:rsidR="00BB5951" w:rsidRDefault="00BB5951" w:rsidP="00745BE1">
            <w:r>
              <w:t>Fena değil</w:t>
            </w:r>
          </w:p>
        </w:tc>
        <w:tc>
          <w:tcPr>
            <w:tcW w:w="653" w:type="dxa"/>
          </w:tcPr>
          <w:p w:rsidR="00BB5951" w:rsidRDefault="00BB5951" w:rsidP="00745BE1">
            <w:r>
              <w:t xml:space="preserve">İyi </w:t>
            </w:r>
          </w:p>
        </w:tc>
        <w:tc>
          <w:tcPr>
            <w:tcW w:w="678" w:type="dxa"/>
          </w:tcPr>
          <w:p w:rsidR="00BB5951" w:rsidRDefault="00BB5951" w:rsidP="00745BE1">
            <w:pPr>
              <w:tabs>
                <w:tab w:val="left" w:pos="176"/>
              </w:tabs>
            </w:pPr>
            <w:r>
              <w:t>Çok iyi</w:t>
            </w:r>
          </w:p>
        </w:tc>
        <w:tc>
          <w:tcPr>
            <w:tcW w:w="889" w:type="dxa"/>
          </w:tcPr>
          <w:p w:rsidR="00BB5951" w:rsidRDefault="00BB5951" w:rsidP="00745BE1">
            <w:pPr>
              <w:tabs>
                <w:tab w:val="left" w:pos="176"/>
              </w:tabs>
            </w:pPr>
            <w:r>
              <w:t>Beklen-tinin üstü</w:t>
            </w:r>
          </w:p>
        </w:tc>
        <w:tc>
          <w:tcPr>
            <w:tcW w:w="1296" w:type="dxa"/>
          </w:tcPr>
          <w:p w:rsidR="00BB5951" w:rsidRDefault="00BB5951" w:rsidP="00745BE1">
            <w:r>
              <w:t>Kısa notlar</w:t>
            </w:r>
          </w:p>
        </w:tc>
      </w:tr>
      <w:tr w:rsidR="00BB5951" w:rsidTr="00745BE1">
        <w:tc>
          <w:tcPr>
            <w:tcW w:w="4296" w:type="dxa"/>
          </w:tcPr>
          <w:p w:rsidR="00BB5951" w:rsidRDefault="00BB5951" w:rsidP="00745BE1">
            <w:proofErr w:type="gramStart"/>
            <w:r>
              <w:t>Başlık : Kapsamlılığı</w:t>
            </w:r>
            <w:proofErr w:type="gramEnd"/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>
            <w:pPr>
              <w:ind w:left="391"/>
            </w:pPr>
          </w:p>
        </w:tc>
        <w:tc>
          <w:tcPr>
            <w:tcW w:w="653" w:type="dxa"/>
          </w:tcPr>
          <w:p w:rsidR="00BB5951" w:rsidRDefault="00BB5951" w:rsidP="00745BE1">
            <w:pPr>
              <w:ind w:left="360"/>
            </w:pPr>
          </w:p>
        </w:tc>
        <w:tc>
          <w:tcPr>
            <w:tcW w:w="678" w:type="dxa"/>
          </w:tcPr>
          <w:p w:rsidR="00BB5951" w:rsidRDefault="00BB5951" w:rsidP="00BB5951">
            <w:pPr>
              <w:ind w:left="360"/>
            </w:pPr>
          </w:p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Özet: Kapsamlılığı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Giriş: Alan yazın taraması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 xml:space="preserve">Giriş: Araştırma </w:t>
            </w:r>
            <w:proofErr w:type="gramStart"/>
            <w:r>
              <w:t>problemine  giden</w:t>
            </w:r>
            <w:proofErr w:type="gramEnd"/>
            <w:r>
              <w:t xml:space="preserve"> biçimde yazma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Giriş: Problem/amaç/hipotez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Yöntem: Giriş cümlesi</w:t>
            </w:r>
          </w:p>
        </w:tc>
        <w:tc>
          <w:tcPr>
            <w:tcW w:w="814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Yöntem: Araştırmanın katılımcıları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Yöntem: Veri toplama araçları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889" w:type="dxa"/>
          </w:tcPr>
          <w:p w:rsidR="00BB5951" w:rsidRDefault="00BB5951" w:rsidP="00745BE1">
            <w:pPr>
              <w:pStyle w:val="ListeParagraf"/>
              <w:ind w:left="751"/>
            </w:pPr>
          </w:p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Yöntem: Verilerin toplanması süreci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889" w:type="dxa"/>
          </w:tcPr>
          <w:p w:rsidR="00BB5951" w:rsidRDefault="00BB5951" w:rsidP="00745BE1">
            <w:pPr>
              <w:pStyle w:val="ListeParagraf"/>
              <w:ind w:left="751"/>
            </w:pPr>
          </w:p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Yöntem: Verilerin analizi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889" w:type="dxa"/>
          </w:tcPr>
          <w:p w:rsidR="00BB5951" w:rsidRDefault="00BB5951" w:rsidP="00745BE1">
            <w:pPr>
              <w:pStyle w:val="ListeParagraf"/>
              <w:ind w:left="751"/>
            </w:pPr>
          </w:p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Bulgular: Giriş cümlesi</w:t>
            </w:r>
          </w:p>
        </w:tc>
        <w:tc>
          <w:tcPr>
            <w:tcW w:w="814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Bulgular: Değişkenlerin hepsinin olması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53" w:type="dxa"/>
          </w:tcPr>
          <w:p w:rsidR="00BB5951" w:rsidRDefault="00BB5951" w:rsidP="00745BE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Bulgular: Problem sırası</w:t>
            </w:r>
          </w:p>
        </w:tc>
        <w:tc>
          <w:tcPr>
            <w:tcW w:w="814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Bulgular:  Analizlerin doğruluğu</w:t>
            </w:r>
          </w:p>
        </w:tc>
        <w:tc>
          <w:tcPr>
            <w:tcW w:w="814" w:type="dxa"/>
          </w:tcPr>
          <w:p w:rsidR="00BB5951" w:rsidRDefault="00BB5951" w:rsidP="00745BE1">
            <w:pPr>
              <w:pStyle w:val="ListeParagraf"/>
              <w:ind w:left="751"/>
            </w:pPr>
          </w:p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 xml:space="preserve">Bulgular: </w:t>
            </w:r>
            <w:proofErr w:type="spellStart"/>
            <w:r>
              <w:t>Tablolaştırma</w:t>
            </w:r>
            <w:proofErr w:type="spellEnd"/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Tartışma ve Yorum: Değişkenlerin hepsi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Tartışma ve Yorum:  Bulgulara temelli olma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pPr>
              <w:tabs>
                <w:tab w:val="left" w:pos="2355"/>
              </w:tabs>
            </w:pPr>
            <w:r>
              <w:t>Tartışma ve Yorum: Başka çalışmayla destekleme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Sonuç ve öneriler: Kısa özet</w:t>
            </w:r>
          </w:p>
        </w:tc>
        <w:tc>
          <w:tcPr>
            <w:tcW w:w="814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Sonuç ve öneriler: Önerileri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Sonuç ve öneriler: sınırlılıklar</w:t>
            </w:r>
          </w:p>
        </w:tc>
        <w:tc>
          <w:tcPr>
            <w:tcW w:w="814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Kaynaklar:  Yazar soyadı sırası</w:t>
            </w:r>
          </w:p>
        </w:tc>
        <w:tc>
          <w:tcPr>
            <w:tcW w:w="814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 xml:space="preserve">Kaynaklar:  </w:t>
            </w:r>
            <w:proofErr w:type="spellStart"/>
            <w:r w:rsidRPr="0086764D">
              <w:t>APAya</w:t>
            </w:r>
            <w:proofErr w:type="spellEnd"/>
            <w:r w:rsidRPr="0086764D">
              <w:t xml:space="preserve"> uygunluk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Kaynaklar:  Metinle örtüşmesi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Kaynaklar:  yeterli sayı (En az 6-10)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proofErr w:type="gramStart"/>
            <w:r>
              <w:t>Genel : Biçimsel</w:t>
            </w:r>
            <w:proofErr w:type="gramEnd"/>
            <w:r>
              <w:t xml:space="preserve"> özen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678" w:type="dxa"/>
          </w:tcPr>
          <w:p w:rsidR="00BB5951" w:rsidRDefault="00BB5951" w:rsidP="00745BE1"/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  <w:tr w:rsidR="00BB5951" w:rsidTr="00745BE1">
        <w:tc>
          <w:tcPr>
            <w:tcW w:w="4296" w:type="dxa"/>
          </w:tcPr>
          <w:p w:rsidR="00BB5951" w:rsidRDefault="00BB5951" w:rsidP="00745BE1">
            <w:r>
              <w:t>Genel: Kullanılan dil</w:t>
            </w:r>
          </w:p>
        </w:tc>
        <w:tc>
          <w:tcPr>
            <w:tcW w:w="814" w:type="dxa"/>
          </w:tcPr>
          <w:p w:rsidR="00BB5951" w:rsidRDefault="00BB5951" w:rsidP="00745BE1"/>
        </w:tc>
        <w:tc>
          <w:tcPr>
            <w:tcW w:w="696" w:type="dxa"/>
          </w:tcPr>
          <w:p w:rsidR="00BB5951" w:rsidRDefault="00BB5951" w:rsidP="00745BE1"/>
        </w:tc>
        <w:tc>
          <w:tcPr>
            <w:tcW w:w="653" w:type="dxa"/>
          </w:tcPr>
          <w:p w:rsidR="00BB5951" w:rsidRDefault="00BB5951" w:rsidP="00745BE1"/>
        </w:tc>
        <w:tc>
          <w:tcPr>
            <w:tcW w:w="678" w:type="dxa"/>
          </w:tcPr>
          <w:p w:rsidR="00BB5951" w:rsidRDefault="00BB5951" w:rsidP="00BB5951">
            <w:pPr>
              <w:ind w:left="391"/>
            </w:pPr>
          </w:p>
        </w:tc>
        <w:tc>
          <w:tcPr>
            <w:tcW w:w="889" w:type="dxa"/>
          </w:tcPr>
          <w:p w:rsidR="00BB5951" w:rsidRDefault="00BB5951" w:rsidP="00745BE1"/>
        </w:tc>
        <w:tc>
          <w:tcPr>
            <w:tcW w:w="1296" w:type="dxa"/>
          </w:tcPr>
          <w:p w:rsidR="00BB5951" w:rsidRDefault="00BB5951" w:rsidP="00745BE1"/>
        </w:tc>
      </w:tr>
    </w:tbl>
    <w:p w:rsidR="00BB5951" w:rsidRDefault="00BB5951" w:rsidP="00BB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GENEL DEĞERLENDİRME:  </w:t>
      </w:r>
      <w:r>
        <w:rPr>
          <w:b/>
        </w:rPr>
        <w:t>--</w:t>
      </w:r>
      <w:r>
        <w:t>/ 40</w:t>
      </w:r>
    </w:p>
    <w:p w:rsidR="00BB5951" w:rsidRDefault="00BB5951" w:rsidP="00BB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:rsidR="00BB5951" w:rsidRDefault="00BB5951" w:rsidP="00BB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:rsidR="00BB5951" w:rsidRDefault="00BB5951" w:rsidP="00BB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:rsidR="00BB5951" w:rsidRDefault="00BB5951" w:rsidP="00BB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bookmarkStart w:id="0" w:name="_GoBack"/>
      <w:bookmarkEnd w:id="0"/>
    </w:p>
    <w:p w:rsidR="00BB5951" w:rsidRDefault="00BB5951" w:rsidP="00BB5951">
      <w:pPr>
        <w:ind w:right="4394"/>
        <w:rPr>
          <w:rFonts w:ascii="Times New Roman" w:hAnsi="Times New Roman" w:cs="Times New Roman"/>
          <w:b/>
          <w:sz w:val="28"/>
        </w:rPr>
      </w:pPr>
    </w:p>
    <w:p w:rsidR="00195136" w:rsidRDefault="00195136"/>
    <w:sectPr w:rsidR="0019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04DD"/>
    <w:multiLevelType w:val="hybridMultilevel"/>
    <w:tmpl w:val="30BC0060"/>
    <w:lvl w:ilvl="0" w:tplc="041F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C001A"/>
    <w:multiLevelType w:val="hybridMultilevel"/>
    <w:tmpl w:val="45B217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67"/>
    <w:rsid w:val="000A3D67"/>
    <w:rsid w:val="00195136"/>
    <w:rsid w:val="00B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595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BB595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B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9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595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BB595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B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2</cp:revision>
  <dcterms:created xsi:type="dcterms:W3CDTF">2016-04-20T10:48:00Z</dcterms:created>
  <dcterms:modified xsi:type="dcterms:W3CDTF">2016-04-20T10:50:00Z</dcterms:modified>
</cp:coreProperties>
</file>